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562953E" w:rsidR="00B26598" w:rsidRPr="00DA5552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DA5552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668F6AE" w:rsidR="00B26598" w:rsidRPr="009512B5" w:rsidRDefault="00C909E2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51E4A24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C909E2">
        <w:rPr>
          <w:b/>
          <w:u w:val="single"/>
        </w:rPr>
        <w:t>Основы латинского языка с медицинской терминологией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73248F72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DA5552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4AFF752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Глагол. Четыре спряжения и основы. Инфинитив - неопределенная форма. </w:t>
      </w:r>
    </w:p>
    <w:p w14:paraId="3DAFAEAD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Спряжение глаголов в настоящем времени изъявительного наклонения действительного и страдательного залога (третье лицо, единственного и множественного числа). </w:t>
      </w:r>
    </w:p>
    <w:p w14:paraId="17CCEAEE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Повелительное и сослагательное наклонение настоящего времени, употребление в рецептуре и фармацевтической терминологии.</w:t>
      </w:r>
    </w:p>
    <w:p w14:paraId="2B5D7C43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Имя существительное. Склонение: числа и падежи. Типы склонений. Род. </w:t>
      </w:r>
    </w:p>
    <w:p w14:paraId="3C74DAFA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Несогласованное определение. </w:t>
      </w:r>
    </w:p>
    <w:p w14:paraId="6A016AFB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Существительные I склонения. Лекарственные формы.</w:t>
      </w:r>
    </w:p>
    <w:p w14:paraId="537207EF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II склонение. Лекарственные формы. Фамилии в названиях препаратов. </w:t>
      </w:r>
    </w:p>
    <w:p w14:paraId="58A7331D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Названия растений, применяемых в номенклатуре лекарственных средств.</w:t>
      </w:r>
    </w:p>
    <w:p w14:paraId="2160D0D4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Структура рецепта. Модель грамматической зависимости в строке рецепта. </w:t>
      </w:r>
    </w:p>
    <w:p w14:paraId="1A382112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Рецепты с существительными 1 склонения</w:t>
      </w:r>
    </w:p>
    <w:p w14:paraId="76597106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Предлоги.</w:t>
      </w:r>
    </w:p>
    <w:p w14:paraId="6051E9F0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Имя прилагательное. Согласованное определение. Две группы прилагательных. </w:t>
      </w:r>
    </w:p>
    <w:p w14:paraId="418898A5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Порядок действий по согласованию существительных с прилагательными. </w:t>
      </w:r>
    </w:p>
    <w:p w14:paraId="3054C078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Причастия прошедшего времени страдательного залога.</w:t>
      </w:r>
    </w:p>
    <w:p w14:paraId="3E687CDB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Химическая номенклатура на латинском языке. Латинские названия важнейших химических элементов.</w:t>
      </w:r>
    </w:p>
    <w:p w14:paraId="498ABF6A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Рецепты с химическими названиями лекарственных средств. Правила выписывания </w:t>
      </w:r>
    </w:p>
    <w:p w14:paraId="6ADE27E3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Тривиальные названия кислот. Фармакопейные названия оксидов.</w:t>
      </w:r>
    </w:p>
    <w:p w14:paraId="67AD1C42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III склонение существительных. Согласование прилагательных I, II склонения с существительными III склонения. </w:t>
      </w:r>
    </w:p>
    <w:p w14:paraId="77220649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Существительные мужского рода. Общее значение слов с суффиксом - </w:t>
      </w:r>
      <w:r w:rsidRPr="00C909E2">
        <w:rPr>
          <w:lang w:val="en-US"/>
        </w:rPr>
        <w:t>or</w:t>
      </w:r>
      <w:r w:rsidRPr="00C909E2">
        <w:t xml:space="preserve">. </w:t>
      </w:r>
    </w:p>
    <w:p w14:paraId="6F581774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Существительные женского рода. Общее значение слов с суффиксом - </w:t>
      </w:r>
      <w:proofErr w:type="spellStart"/>
      <w:r w:rsidRPr="00C909E2">
        <w:rPr>
          <w:lang w:val="en-US"/>
        </w:rPr>
        <w:t>io</w:t>
      </w:r>
      <w:proofErr w:type="spellEnd"/>
      <w:r w:rsidRPr="00C909E2">
        <w:t>.</w:t>
      </w:r>
    </w:p>
    <w:p w14:paraId="21889D93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lastRenderedPageBreak/>
        <w:t xml:space="preserve">Существительные среднего рода. Особенности склонения существительных и прилагательных среднего рода. </w:t>
      </w:r>
    </w:p>
    <w:p w14:paraId="1111E18E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Склонение группы греческих равносложных существительных на - </w:t>
      </w:r>
      <w:r w:rsidRPr="00C909E2">
        <w:rPr>
          <w:lang w:val="en-US"/>
        </w:rPr>
        <w:t>is</w:t>
      </w:r>
      <w:r w:rsidRPr="00C909E2">
        <w:t>.</w:t>
      </w:r>
    </w:p>
    <w:p w14:paraId="7606AD32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Терминология патологии, клиники. </w:t>
      </w:r>
      <w:proofErr w:type="spellStart"/>
      <w:r w:rsidRPr="00C909E2">
        <w:t>Греколатинские</w:t>
      </w:r>
      <w:proofErr w:type="spellEnd"/>
      <w:r w:rsidRPr="00C909E2">
        <w:t xml:space="preserve"> </w:t>
      </w:r>
      <w:proofErr w:type="spellStart"/>
      <w:r w:rsidRPr="00C909E2">
        <w:t>терминоэлементы</w:t>
      </w:r>
      <w:proofErr w:type="spellEnd"/>
      <w:r w:rsidRPr="00C909E2">
        <w:t xml:space="preserve"> (ТЭ).</w:t>
      </w:r>
    </w:p>
    <w:p w14:paraId="792F423C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proofErr w:type="spellStart"/>
      <w:r w:rsidRPr="00C909E2">
        <w:t>Терминоэлементы</w:t>
      </w:r>
      <w:proofErr w:type="spellEnd"/>
      <w:r w:rsidRPr="00C909E2">
        <w:t xml:space="preserve"> в составе патологических, клинических терминов, обозначающие органы, пораженные болезнью. </w:t>
      </w:r>
    </w:p>
    <w:p w14:paraId="250CE75E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Суффиксы - </w:t>
      </w:r>
      <w:proofErr w:type="spellStart"/>
      <w:r w:rsidRPr="00C909E2">
        <w:rPr>
          <w:lang w:val="en-US"/>
        </w:rPr>
        <w:t>osis</w:t>
      </w:r>
      <w:proofErr w:type="spellEnd"/>
      <w:r w:rsidRPr="00C909E2">
        <w:t xml:space="preserve">, </w:t>
      </w:r>
      <w:proofErr w:type="spellStart"/>
      <w:r w:rsidRPr="00C909E2">
        <w:rPr>
          <w:lang w:val="en-US"/>
        </w:rPr>
        <w:t>iasis</w:t>
      </w:r>
      <w:proofErr w:type="spellEnd"/>
      <w:r w:rsidRPr="00C909E2">
        <w:t xml:space="preserve">, - </w:t>
      </w:r>
      <w:r w:rsidRPr="00C909E2">
        <w:rPr>
          <w:lang w:val="en-US"/>
        </w:rPr>
        <w:t>itis</w:t>
      </w:r>
      <w:r w:rsidRPr="00C909E2">
        <w:t xml:space="preserve">, - </w:t>
      </w:r>
      <w:proofErr w:type="spellStart"/>
      <w:r w:rsidRPr="00C909E2">
        <w:rPr>
          <w:lang w:val="en-US"/>
        </w:rPr>
        <w:t>oma</w:t>
      </w:r>
      <w:proofErr w:type="spellEnd"/>
      <w:r w:rsidRPr="00C909E2">
        <w:t xml:space="preserve"> в патологических, клинических терминах.</w:t>
      </w:r>
    </w:p>
    <w:p w14:paraId="7B14C674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Вторая группа прилагательных. Имена прилагательные с двумя и с одним окончанием.</w:t>
      </w:r>
    </w:p>
    <w:p w14:paraId="670E5104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Правила выписывания рецептов на твёрдые лекарственные формы.</w:t>
      </w:r>
    </w:p>
    <w:p w14:paraId="2B46F07A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Правила выписывания рецептов на мягкие лекарственные формы</w:t>
      </w:r>
    </w:p>
    <w:p w14:paraId="5B8452FB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Правила выписывания рецептов на жидкие лекарственные формы.</w:t>
      </w:r>
    </w:p>
    <w:p w14:paraId="7E705F24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Сокращения в рецептах. Выписывание рецептов в полной и сокращенной форме.</w:t>
      </w:r>
    </w:p>
    <w:p w14:paraId="37FEE0DD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IV склонение имен существительных.</w:t>
      </w:r>
    </w:p>
    <w:p w14:paraId="480550A2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V склонение имен существительных. Об употреблении слова «</w:t>
      </w:r>
      <w:r w:rsidRPr="00C909E2">
        <w:rPr>
          <w:lang w:val="en-US"/>
        </w:rPr>
        <w:t>species</w:t>
      </w:r>
      <w:r w:rsidRPr="00C909E2">
        <w:t>»</w:t>
      </w:r>
    </w:p>
    <w:p w14:paraId="0EF3223C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Степени сравнения прилагательных. Неправильные степени сравнения. </w:t>
      </w:r>
    </w:p>
    <w:p w14:paraId="207500EF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Особенности употребления степеней сравнения.</w:t>
      </w:r>
    </w:p>
    <w:p w14:paraId="43B19FF3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Краткие сведения о числительных. Словообразование при помощи числительных.</w:t>
      </w:r>
    </w:p>
    <w:p w14:paraId="1051FFED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Наречия, употребляемые в фармацевтической терминологии.</w:t>
      </w:r>
    </w:p>
    <w:p w14:paraId="34D3E7FD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Некоторые местоименные формы, встречающиеся в фармацевтической терминологии.</w:t>
      </w:r>
    </w:p>
    <w:p w14:paraId="407793ED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Химическая номенклатура на латинском языке. </w:t>
      </w:r>
    </w:p>
    <w:p w14:paraId="4672BBB8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Международный способ названия солей. </w:t>
      </w:r>
    </w:p>
    <w:p w14:paraId="3A986CC4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Названия кислых солей. </w:t>
      </w:r>
    </w:p>
    <w:p w14:paraId="04917CC4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Названия основных солей.</w:t>
      </w:r>
    </w:p>
    <w:p w14:paraId="5C6C0B59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Частотные отрезки в названиях лекарственных веществ и препаратов.</w:t>
      </w:r>
    </w:p>
    <w:p w14:paraId="37FC2C40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Названия гормональных и ферментных препаратов. </w:t>
      </w:r>
    </w:p>
    <w:p w14:paraId="603A61B3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 xml:space="preserve">Частотные отрезки, характеризующие терапевтическую эффективность препаратов. </w:t>
      </w:r>
    </w:p>
    <w:p w14:paraId="3AC2F0AF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Частотные отрезки, несущие химическую информацию, в номенклатуре лекарственных средств.</w:t>
      </w:r>
    </w:p>
    <w:p w14:paraId="63984F8D" w14:textId="77777777" w:rsidR="00C909E2" w:rsidRPr="00C909E2" w:rsidRDefault="00C909E2" w:rsidP="00C909E2">
      <w:pPr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</w:pPr>
      <w:r w:rsidRPr="00C909E2">
        <w:t>Профессиональные выражения в работе фармацевта.</w:t>
      </w:r>
    </w:p>
    <w:p w14:paraId="6530B63A" w14:textId="77777777" w:rsidR="00C909E2" w:rsidRPr="002358E5" w:rsidRDefault="00C909E2" w:rsidP="00C909E2"/>
    <w:p w14:paraId="18CBBF64" w14:textId="77777777" w:rsidR="00C909E2" w:rsidRPr="002358E5" w:rsidRDefault="00C909E2" w:rsidP="00C909E2"/>
    <w:p w14:paraId="5B7A1D84" w14:textId="77777777" w:rsidR="00C909E2" w:rsidRPr="002358E5" w:rsidRDefault="00C909E2" w:rsidP="00C909E2"/>
    <w:p w14:paraId="0D3EA113" w14:textId="77777777" w:rsidR="007C5AA5" w:rsidRPr="007C5AA5" w:rsidRDefault="007C5AA5" w:rsidP="007C5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sectPr w:rsidR="007C5AA5" w:rsidRPr="007C5AA5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A035FB"/>
    <w:rsid w:val="00B26598"/>
    <w:rsid w:val="00BA60C9"/>
    <w:rsid w:val="00BC263C"/>
    <w:rsid w:val="00C04CC0"/>
    <w:rsid w:val="00C909E2"/>
    <w:rsid w:val="00D55CA4"/>
    <w:rsid w:val="00DA5552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22</cp:revision>
  <dcterms:created xsi:type="dcterms:W3CDTF">2022-07-18T07:11:00Z</dcterms:created>
  <dcterms:modified xsi:type="dcterms:W3CDTF">2022-08-08T04:54:00Z</dcterms:modified>
</cp:coreProperties>
</file>